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0255" w14:textId="0CB6FB87" w:rsidR="00067083" w:rsidRPr="00067083" w:rsidRDefault="00143512" w:rsidP="00EA2659">
      <w:pPr>
        <w:spacing w:before="100" w:beforeAutospacing="1" w:after="100" w:afterAutospacing="1"/>
        <w:jc w:val="center"/>
        <w:rPr>
          <w:color w:val="000000"/>
        </w:rPr>
      </w:pPr>
      <w:hyperlink r:id="rId6" w:history="1">
        <w:r w:rsidR="00067083" w:rsidRPr="00143512">
          <w:rPr>
            <w:rStyle w:val="Hyperlink"/>
            <w:rFonts w:ascii="Arial" w:hAnsi="Arial" w:cs="Arial"/>
            <w:b/>
            <w:bCs/>
            <w:szCs w:val="36"/>
            <w:rtl/>
          </w:rPr>
          <w:t xml:space="preserve">عقد </w:t>
        </w:r>
        <w:r w:rsidR="00EA2659" w:rsidRPr="00143512">
          <w:rPr>
            <w:rStyle w:val="Hyperlink"/>
            <w:rFonts w:ascii="Arial" w:hAnsi="Arial" w:cs="Arial" w:hint="cs"/>
            <w:b/>
            <w:bCs/>
            <w:szCs w:val="36"/>
            <w:rtl/>
          </w:rPr>
          <w:t>إ</w:t>
        </w:r>
        <w:r w:rsidR="00067083" w:rsidRPr="00143512">
          <w:rPr>
            <w:rStyle w:val="Hyperlink"/>
            <w:rFonts w:ascii="Arial" w:hAnsi="Arial" w:cs="Arial"/>
            <w:b/>
            <w:bCs/>
            <w:szCs w:val="36"/>
            <w:rtl/>
          </w:rPr>
          <w:t>يجار (محدد المدة طبقاً للقانون 4 لسنة 1996)</w:t>
        </w:r>
      </w:hyperlink>
    </w:p>
    <w:p w14:paraId="3C383F8F" w14:textId="77777777" w:rsidR="00067083" w:rsidRPr="006D392F" w:rsidRDefault="00067083" w:rsidP="00067083">
      <w:pPr>
        <w:spacing w:before="100" w:beforeAutospacing="1" w:after="100" w:afterAutospacing="1"/>
        <w:rPr>
          <w:b/>
          <w:bCs/>
          <w:sz w:val="36"/>
          <w:szCs w:val="36"/>
          <w:rtl/>
        </w:rPr>
      </w:pPr>
      <w:r w:rsidRPr="006D392F">
        <w:rPr>
          <w:rFonts w:ascii="Arial" w:hAnsi="Arial" w:cs="Arial"/>
          <w:b/>
          <w:bCs/>
          <w:color w:val="000000"/>
          <w:sz w:val="36"/>
          <w:szCs w:val="36"/>
          <w:rtl/>
        </w:rPr>
        <w:t>أنه</w:t>
      </w:r>
      <w:r w:rsidRPr="006D392F">
        <w:rPr>
          <w:rFonts w:hint="cs"/>
          <w:b/>
          <w:bCs/>
          <w:sz w:val="36"/>
          <w:szCs w:val="36"/>
          <w:rtl/>
        </w:rPr>
        <w:t xml:space="preserve"> </w:t>
      </w:r>
      <w:r w:rsidRPr="006D392F">
        <w:rPr>
          <w:rFonts w:ascii="Arial" w:hAnsi="Arial" w:cs="Arial"/>
          <w:b/>
          <w:bCs/>
          <w:color w:val="000000"/>
          <w:sz w:val="36"/>
          <w:szCs w:val="36"/>
          <w:rtl/>
        </w:rPr>
        <w:t>فى</w:t>
      </w:r>
      <w:r w:rsidRPr="006D392F">
        <w:rPr>
          <w:rFonts w:hint="cs"/>
          <w:b/>
          <w:bCs/>
          <w:sz w:val="36"/>
          <w:szCs w:val="36"/>
          <w:rtl/>
        </w:rPr>
        <w:t xml:space="preserve"> </w:t>
      </w:r>
      <w:r w:rsidRPr="006D392F">
        <w:rPr>
          <w:rFonts w:ascii="Arial" w:hAnsi="Arial" w:cs="Arial"/>
          <w:b/>
          <w:bCs/>
          <w:color w:val="000000"/>
          <w:sz w:val="36"/>
          <w:szCs w:val="36"/>
          <w:rtl/>
        </w:rPr>
        <w:t>يوم</w:t>
      </w:r>
      <w:r w:rsidRPr="006D392F">
        <w:rPr>
          <w:rFonts w:hint="cs"/>
          <w:b/>
          <w:bCs/>
          <w:sz w:val="36"/>
          <w:szCs w:val="36"/>
          <w:rtl/>
        </w:rPr>
        <w:t xml:space="preserve"> </w:t>
      </w:r>
      <w:r w:rsidRPr="006D392F"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        </w:t>
      </w:r>
      <w:r w:rsidRPr="006D392F">
        <w:rPr>
          <w:rFonts w:ascii="Arial" w:hAnsi="Arial" w:cs="Arial"/>
          <w:b/>
          <w:bCs/>
          <w:color w:val="000000"/>
          <w:sz w:val="36"/>
          <w:szCs w:val="36"/>
          <w:rtl/>
        </w:rPr>
        <w:t>الموافق</w:t>
      </w:r>
      <w:r w:rsidRPr="006D392F">
        <w:rPr>
          <w:rFonts w:ascii="Tahoma" w:hAnsi="Tahoma" w:cs="Tahoma"/>
          <w:b/>
          <w:bCs/>
          <w:color w:val="000000"/>
          <w:sz w:val="36"/>
          <w:szCs w:val="36"/>
          <w:rtl/>
        </w:rPr>
        <w:t>…/…/…..</w:t>
      </w:r>
    </w:p>
    <w:p w14:paraId="54EB3221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حرر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هذا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العقد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بين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كلاً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من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36"/>
          <w:szCs w:val="36"/>
          <w:u w:val="single"/>
          <w:rtl/>
        </w:rPr>
        <w:t>:-</w:t>
      </w:r>
    </w:p>
    <w:p w14:paraId="5DEF0C61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السيد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 …………………………….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المقيم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………………………………………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ويحمل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بطاقة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رقم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صادرة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……………………..</w:t>
      </w:r>
    </w:p>
    <w:p w14:paraId="36BAD0C3" w14:textId="77777777" w:rsidR="00067083" w:rsidRDefault="00067083" w:rsidP="00A1040E">
      <w:pPr>
        <w:spacing w:before="100" w:beforeAutospacing="1" w:after="100" w:afterAutospacing="1"/>
        <w:jc w:val="right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طرف</w:t>
      </w:r>
      <w:r w:rsidRPr="00067083">
        <w:rPr>
          <w:rFonts w:hint="cs"/>
          <w:b/>
          <w:bCs/>
          <w:rtl/>
        </w:rPr>
        <w:t xml:space="preserve"> </w:t>
      </w:r>
      <w:r w:rsidR="00A1040E">
        <w:rPr>
          <w:rFonts w:ascii="Arial" w:hAnsi="Arial" w:cs="Arial" w:hint="cs"/>
          <w:b/>
          <w:bCs/>
          <w:color w:val="000000"/>
          <w:sz w:val="27"/>
          <w:szCs w:val="27"/>
          <w:rtl/>
        </w:rPr>
        <w:t>أ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)</w:t>
      </w:r>
    </w:p>
    <w:p w14:paraId="37E7956B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السيد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 …………………………….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المقيم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………………………… …………..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ويحمل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بطاقة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رقم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صادرة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……………………..</w:t>
      </w:r>
    </w:p>
    <w:p w14:paraId="4A5BF5C6" w14:textId="77777777" w:rsidR="00067083" w:rsidRDefault="00067083" w:rsidP="00067083">
      <w:pPr>
        <w:spacing w:before="100" w:beforeAutospacing="1" w:after="100" w:afterAutospacing="1"/>
        <w:jc w:val="right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ثانى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مستأجر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)</w:t>
      </w:r>
    </w:p>
    <w:p w14:paraId="44F086D8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 w:hint="cs"/>
          <w:b/>
          <w:bCs/>
          <w:sz w:val="27"/>
          <w:szCs w:val="27"/>
          <w:u w:val="single"/>
          <w:rtl/>
        </w:rPr>
        <w:t>تمهيد</w:t>
      </w:r>
    </w:p>
    <w:p w14:paraId="5A71E51C" w14:textId="77777777" w:rsidR="00067083" w:rsidRDefault="00067083" w:rsidP="00EA2659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بموجب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قد</w:t>
      </w:r>
      <w:r w:rsidRPr="00067083">
        <w:rPr>
          <w:rFonts w:hint="cs"/>
          <w:b/>
          <w:bCs/>
          <w:rtl/>
        </w:rPr>
        <w:t xml:space="preserve"> </w:t>
      </w:r>
      <w:r w:rsidR="00EA2659">
        <w:rPr>
          <w:rFonts w:ascii="Arial" w:hAnsi="Arial" w:cs="Arial" w:hint="cs"/>
          <w:b/>
          <w:bCs/>
          <w:color w:val="000000"/>
          <w:sz w:val="27"/>
          <w:szCs w:val="27"/>
          <w:rtl/>
        </w:rPr>
        <w:t>أ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الثانى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القابل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لذلك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مكتب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غرفتان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وصالة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والمنافع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رقم</w:t>
      </w:r>
      <w:r w:rsidR="00EA2659">
        <w:rPr>
          <w:rFonts w:ascii="Arial" w:hAnsi="Arial" w:cs="Arial" w:hint="cs"/>
          <w:b/>
          <w:bCs/>
          <w:color w:val="000000"/>
          <w:sz w:val="27"/>
          <w:szCs w:val="27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      )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 xml:space="preserve">الكائن </w:t>
      </w:r>
    </w:p>
    <w:p w14:paraId="5E6F3870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 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يخضع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للقانون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رقم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4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لسنة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1996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بقصد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استعماله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مكتب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وذلك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بالشروط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الاتية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:-</w:t>
      </w:r>
    </w:p>
    <w:p w14:paraId="6BD515A6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sz w:val="36"/>
          <w:szCs w:val="36"/>
          <w:u w:val="single"/>
          <w:rtl/>
        </w:rPr>
        <w:t>اﻻول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</w:p>
    <w:p w14:paraId="68AC6FE6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sz w:val="27"/>
          <w:szCs w:val="27"/>
          <w:rtl/>
        </w:rPr>
        <w:t>يعتبر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التمهيد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السابق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جزء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لا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يتجزء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من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هذا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العقد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</w:p>
    <w:p w14:paraId="3A4DA84A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الثاني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</w:p>
    <w:p w14:paraId="503E01A3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مدة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الايجــار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75D1B37C" w14:textId="77777777" w:rsidR="00067083" w:rsidRDefault="00067083" w:rsidP="00A1040E">
      <w:pPr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27"/>
          <w:szCs w:val="27"/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فترة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   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سنوات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تبدأ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  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   /        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وتنتهى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 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   /         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غير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قابلة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للامتداد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جديد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والمفاتيح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بمجرد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انتهاء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والالتزام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بدفع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تعويض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يعادل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ضعف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المتفق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كامل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عدم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بدفع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10%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زيادة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سنوية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القيمة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الايجارية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المنصوص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بالعقد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08DFA41F" w14:textId="77777777" w:rsidR="00A1040E" w:rsidRDefault="00A1040E" w:rsidP="00A1040E">
      <w:pPr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27"/>
          <w:szCs w:val="27"/>
          <w:rtl/>
        </w:rPr>
      </w:pPr>
    </w:p>
    <w:p w14:paraId="06A7E759" w14:textId="77777777" w:rsidR="00A1040E" w:rsidRDefault="00A1040E" w:rsidP="00A1040E">
      <w:pPr>
        <w:spacing w:before="100" w:beforeAutospacing="1" w:after="100" w:afterAutospacing="1"/>
        <w:rPr>
          <w:rtl/>
        </w:rPr>
      </w:pPr>
    </w:p>
    <w:p w14:paraId="7262E9A4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lastRenderedPageBreak/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الثالث</w:t>
      </w:r>
    </w:p>
    <w:p w14:paraId="57AA2E24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القيمة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الايجارية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36B8F4C5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الأجرة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المتفق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مبلغ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سنوياً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فقط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………………………… …….. )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بواقع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مبلغ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……..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شهرياً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الثانى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بدفعها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الاسبوع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شهر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محل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إقامة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بموجب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إيصال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موقع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الأخير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،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بسداد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قيمة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استهلاك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الكهرباء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والمياة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والصيانة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rtl/>
        </w:rPr>
        <w:t>.</w:t>
      </w:r>
    </w:p>
    <w:p w14:paraId="7092ED4D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الرابع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</w:p>
    <w:p w14:paraId="4FA6849B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التأخير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فى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دفع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الإيجار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4239FBDC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تأخر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الثانى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”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”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القيمة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الايجارية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الميعاد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المحدد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شهر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واحد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يفسخ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فوراً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تلقاء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نفسه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وبدون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حاجة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التنبيه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إنذار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إيداع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بخزينة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المحكمة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دعوى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مستعجلة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بطرد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إيضاً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توقيع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حجز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تحفظى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إنذار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جميع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الاشياء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الموجودة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458000B0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الخامس</w:t>
      </w:r>
    </w:p>
    <w:p w14:paraId="5AA72AA4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التأمين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5A1BB316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مبلغ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قيمة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شهرين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يرد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التأمين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أنتهاء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محل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التعاقد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كانت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وقت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التعاقد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فضلاً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الوفاء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بالايجار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كاملاً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وبعد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سداد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جميع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الاستهلاكات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كهرباء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مياه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غاز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)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وذلك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73B24734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السادس</w:t>
      </w:r>
      <w:r w:rsidRPr="00067083">
        <w:rPr>
          <w:rFonts w:hint="cs"/>
          <w:b/>
          <w:bCs/>
          <w:rtl/>
        </w:rPr>
        <w:t xml:space="preserve"> </w:t>
      </w:r>
    </w:p>
    <w:p w14:paraId="19628B88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التنازل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أو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التأجير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من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الباطن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748F9AC6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الباطن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يتنازل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جزء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بعد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الحصول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موافقة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الكتابية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المالك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مخالفة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الشرط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يعتبر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مفسوخاً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موافقة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الكتابية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التأجير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الباطن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يكون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الاصلى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ضامناً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سداد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وتنفيذ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جميع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بنود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44318AE0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السابع</w:t>
      </w:r>
    </w:p>
    <w:p w14:paraId="3BA99169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الاخلاء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قبل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الميعاد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733C4168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رغب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ترك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قبل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نهاية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إخطـار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بكتاب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موصى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بإنهاء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يلزم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بمقابل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الانتفاع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حتى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تاريخ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العلاقة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الايجارية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المحددة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بالاخطـار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ويتم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بموجب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إقرار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موقع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الثانى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) .</w:t>
      </w:r>
    </w:p>
    <w:p w14:paraId="69A631EF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lastRenderedPageBreak/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العاشر</w:t>
      </w:r>
    </w:p>
    <w:p w14:paraId="27D6811B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التسليم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6B23B622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للانتفاع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ويعتبر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توقيع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محضراً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540F2193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الحادي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</w:p>
    <w:p w14:paraId="6387DB8B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الترميمات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6DFE46D9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بالترميمات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الضرورية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بالترميمات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التأجيرية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فقط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ولايحق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للمستاجر</w:t>
      </w:r>
    </w:p>
    <w:p w14:paraId="4EF0ED7D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مطالبة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الموجر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باجراء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ترميمات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حدود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القانون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ووفقا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للظروف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يراها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الموجر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يكون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للمستاجر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مطلبة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الموجر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تعويضات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وللمالك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يشرع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بناء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ادوار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يكون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للمستاجر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منعة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مطالبة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تعويضات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بسبب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العمل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0BD3BB97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الثاني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</w:p>
    <w:p w14:paraId="54D047E7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–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حالة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المكان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55633DA9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يقر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بانة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عاين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الوحدة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بنفسة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وقبلها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مستوفيا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لوازمها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ابواب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ونوافذ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وزجاج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وادوات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صحية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وكهربائية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يتعهد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بالمحافظة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وصيانتها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يتفق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والاستعمال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للوحدات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المماثلة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ويمتنع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اجراء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تغييرات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بناء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يقر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بسلامة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اعتبر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مفسوخا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فورا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الزام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باعادة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ماكان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فضلا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الزامة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بكافة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التعويضات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تترتب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ذلك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. </w:t>
      </w:r>
    </w:p>
    <w:p w14:paraId="5B4166F1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الثالث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</w:p>
    <w:p w14:paraId="771710A0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بيع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العقار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4AE5CB9A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لايحق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للمشترى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فسخ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الابعد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انتهاء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المحددة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وعلية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يخطر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برغبتة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التجديد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الانتهاء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وذلك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قبل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انتهاء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لاتقل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ستة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اشهر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بانذر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رسمى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خطاب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موصى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بعلم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الوصول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6CC0A7FD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الرابع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</w:p>
    <w:p w14:paraId="35F974F8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اختصاص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القضاء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المستعجل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3E0922D7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تختص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محكمة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الأمور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المستعجلة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بالحكم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بطرد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مخالفة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لاى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شرط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شروط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يتفق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واختصاصات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القضاء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المستعجل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يكون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الاختصاص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المحلى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للمحكمة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التابع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7F8A5649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lastRenderedPageBreak/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الخامس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</w:p>
    <w:p w14:paraId="791D39F5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الموطن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المختار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</w:t>
      </w:r>
    </w:p>
    <w:p w14:paraId="71456D8D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يقر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انة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موطنا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مختاراً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خطاب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إعلان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يرسل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يعد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قانونيا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0F88BCAD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السادس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</w:p>
    <w:p w14:paraId="0BBAF578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احكام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القانون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</w:t>
      </w:r>
    </w:p>
    <w:p w14:paraId="1E67AE0C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مالم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يذكر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يخضع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لاحكام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القانون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المدنى</w:t>
      </w:r>
      <w:r w:rsidRPr="00067083">
        <w:rPr>
          <w:rFonts w:hint="cs"/>
          <w:b/>
          <w:bCs/>
          <w:rtl/>
        </w:rPr>
        <w:t xml:space="preserve"> </w:t>
      </w:r>
    </w:p>
    <w:p w14:paraId="0A8CD7B5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السابع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</w:p>
    <w:p w14:paraId="583BE9F5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نسخ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العقد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0D8B467B" w14:textId="77777777" w:rsidR="00067083" w:rsidRDefault="00067083" w:rsidP="00067083">
      <w:pPr>
        <w:spacing w:before="100" w:beforeAutospacing="1" w:after="100" w:afterAutospacing="1"/>
        <w:rPr>
          <w:rFonts w:hint="cs"/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تحرر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نسختين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بيد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نسخة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للعمل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اللزوم</w:t>
      </w:r>
    </w:p>
    <w:p w14:paraId="331B946E" w14:textId="77777777" w:rsidR="00067083" w:rsidRPr="00A5505D" w:rsidRDefault="00A5505D" w:rsidP="00A1040E">
      <w:pPr>
        <w:spacing w:before="100" w:beforeAutospacing="1" w:after="100" w:afterAutospacing="1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الم</w:t>
      </w:r>
      <w:r w:rsidR="00A1040E">
        <w:rPr>
          <w:rFonts w:hint="cs"/>
          <w:b/>
          <w:bCs/>
          <w:sz w:val="36"/>
          <w:szCs w:val="36"/>
          <w:rtl/>
        </w:rPr>
        <w:t>ؤ</w:t>
      </w:r>
      <w:r>
        <w:rPr>
          <w:rFonts w:hint="cs"/>
          <w:b/>
          <w:bCs/>
          <w:sz w:val="36"/>
          <w:szCs w:val="36"/>
          <w:rtl/>
        </w:rPr>
        <w:t xml:space="preserve">جر          </w:t>
      </w:r>
      <w:r w:rsidR="00067083" w:rsidRPr="00A5505D">
        <w:rPr>
          <w:rFonts w:hint="cs"/>
          <w:b/>
          <w:bCs/>
          <w:sz w:val="36"/>
          <w:szCs w:val="36"/>
          <w:rtl/>
        </w:rPr>
        <w:t xml:space="preserve">                                  المستأجر</w:t>
      </w:r>
    </w:p>
    <w:sectPr w:rsidR="00067083" w:rsidRPr="00A5505D" w:rsidSect="00067083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7BEF" w14:textId="77777777" w:rsidR="00391C51" w:rsidRDefault="00391C51" w:rsidP="003360E5">
      <w:r>
        <w:separator/>
      </w:r>
    </w:p>
  </w:endnote>
  <w:endnote w:type="continuationSeparator" w:id="0">
    <w:p w14:paraId="3BB28AA6" w14:textId="77777777" w:rsidR="00391C51" w:rsidRDefault="00391C51" w:rsidP="0033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6B93" w14:textId="0E866468" w:rsidR="00143512" w:rsidRPr="00EA2659" w:rsidRDefault="002F249A" w:rsidP="00143512">
    <w:pPr>
      <w:pStyle w:val="Footer"/>
      <w:jc w:val="center"/>
    </w:pPr>
    <w:r w:rsidRPr="00EA265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BC92EA" wp14:editId="13E335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45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F3A132" id="Rectangle 1" o:spid="_x0000_s1026" style="position:absolute;margin-left:0;margin-top:0;width:563.45pt;height:797.8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</w:p>
  <w:p w14:paraId="2527C869" w14:textId="06475EB8" w:rsidR="003360E5" w:rsidRPr="00EA2659" w:rsidRDefault="003360E5" w:rsidP="003360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544C" w14:textId="77777777" w:rsidR="00391C51" w:rsidRDefault="00391C51" w:rsidP="003360E5">
      <w:r>
        <w:separator/>
      </w:r>
    </w:p>
  </w:footnote>
  <w:footnote w:type="continuationSeparator" w:id="0">
    <w:p w14:paraId="1AAFD131" w14:textId="77777777" w:rsidR="00391C51" w:rsidRDefault="00391C51" w:rsidP="0033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83"/>
    <w:rsid w:val="00067083"/>
    <w:rsid w:val="00143512"/>
    <w:rsid w:val="002F249A"/>
    <w:rsid w:val="003360E5"/>
    <w:rsid w:val="00391C51"/>
    <w:rsid w:val="004577E3"/>
    <w:rsid w:val="006D392F"/>
    <w:rsid w:val="00771D09"/>
    <w:rsid w:val="00A1040E"/>
    <w:rsid w:val="00A5505D"/>
    <w:rsid w:val="00E458E0"/>
    <w:rsid w:val="00E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76B81"/>
  <w15:chartTrackingRefBased/>
  <w15:docId w15:val="{59A55899-B7EA-41D6-A26B-6A33BF46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estern">
    <w:name w:val="western"/>
    <w:basedOn w:val="Normal"/>
    <w:rsid w:val="00067083"/>
    <w:pPr>
      <w:bidi w:val="0"/>
      <w:spacing w:before="100" w:beforeAutospacing="1" w:after="100" w:afterAutospacing="1"/>
    </w:pPr>
  </w:style>
  <w:style w:type="character" w:styleId="Strong">
    <w:name w:val="Strong"/>
    <w:qFormat/>
    <w:rsid w:val="00067083"/>
    <w:rPr>
      <w:b/>
      <w:bCs/>
    </w:rPr>
  </w:style>
  <w:style w:type="paragraph" w:styleId="NormalWeb">
    <w:name w:val="Normal (Web)"/>
    <w:basedOn w:val="Normal"/>
    <w:rsid w:val="00067083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360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60E5"/>
    <w:rPr>
      <w:sz w:val="24"/>
      <w:szCs w:val="24"/>
    </w:rPr>
  </w:style>
  <w:style w:type="paragraph" w:styleId="Footer">
    <w:name w:val="footer"/>
    <w:basedOn w:val="Normal"/>
    <w:link w:val="FooterChar"/>
    <w:rsid w:val="003360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60E5"/>
    <w:rPr>
      <w:sz w:val="24"/>
      <w:szCs w:val="24"/>
    </w:rPr>
  </w:style>
  <w:style w:type="character" w:styleId="Hyperlink">
    <w:name w:val="Hyperlink"/>
    <w:basedOn w:val="DefaultParagraphFont"/>
    <w:rsid w:val="00143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ahm.org/egyptian-lease-contrac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عقد ايجار (محدد المدة طبقاً للقانون 4 لسنة 1996)</vt:lpstr>
    </vt:vector>
  </TitlesOfParts>
  <Company>PerkedleApps</Company>
  <LinksUpToDate>false</LinksUpToDate>
  <CharactersWithSpaces>4430</CharactersWithSpaces>
  <SharedDoc>false</SharedDoc>
  <HLinks>
    <vt:vector size="6" baseType="variant">
      <vt:variant>
        <vt:i4>1835077</vt:i4>
      </vt:variant>
      <vt:variant>
        <vt:i4>0</vt:i4>
      </vt:variant>
      <vt:variant>
        <vt:i4>0</vt:i4>
      </vt:variant>
      <vt:variant>
        <vt:i4>5</vt:i4>
      </vt:variant>
      <vt:variant>
        <vt:lpwstr>https://drahm.org/egyptian-lease-contract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عقد ايجار (محدد المدة طبقاً للقانون 4 لسنة 1996)</dc:title>
  <dc:subject/>
  <dc:creator>drahm.org</dc:creator>
  <cp:keywords/>
  <dc:description/>
  <cp:lastModifiedBy>7otweb saloma</cp:lastModifiedBy>
  <cp:revision>2</cp:revision>
  <dcterms:created xsi:type="dcterms:W3CDTF">2023-10-14T23:49:00Z</dcterms:created>
  <dcterms:modified xsi:type="dcterms:W3CDTF">2023-10-14T23:49:00Z</dcterms:modified>
</cp:coreProperties>
</file>